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F3" w:rsidRPr="00530880" w:rsidRDefault="00D252D6" w:rsidP="00B7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Эффективно</w:t>
      </w:r>
      <w:r w:rsidR="003C4111" w:rsidRPr="00530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сть приемов и форм </w:t>
      </w:r>
      <w:r w:rsidR="00A6248B" w:rsidRPr="00530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науроках художественной</w:t>
      </w:r>
      <w:r w:rsidR="003C4111" w:rsidRPr="00530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керамики</w:t>
      </w:r>
      <w:r w:rsidR="00C17E5C" w:rsidRPr="00530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E3087" w:rsidRPr="00530880" w:rsidRDefault="00BE3087" w:rsidP="00B7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19EA" w:rsidRPr="00530880" w:rsidRDefault="008319EA" w:rsidP="0042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80">
        <w:rPr>
          <w:rFonts w:ascii="Times New Roman" w:eastAsia="Calibri" w:hAnsi="Times New Roman" w:cs="Times New Roman"/>
          <w:sz w:val="24"/>
          <w:szCs w:val="24"/>
        </w:rPr>
        <w:t xml:space="preserve">Современные подходы к образованию детей с нарушением интеллекта предполагают использование новых образовательных технологий, методик преподавания, разнообразных форм и методов обучения, позволяющих эффективно решать вопросы воспитания и развития, социальной адаптации учащихся, а также формирования </w:t>
      </w:r>
      <w:r w:rsidR="003E4276" w:rsidRPr="00530880">
        <w:rPr>
          <w:rFonts w:ascii="Times New Roman" w:eastAsia="Calibri" w:hAnsi="Times New Roman" w:cs="Times New Roman"/>
          <w:sz w:val="24"/>
          <w:szCs w:val="24"/>
        </w:rPr>
        <w:t>внутри личностной</w:t>
      </w:r>
      <w:r w:rsidRPr="00530880">
        <w:rPr>
          <w:rFonts w:ascii="Times New Roman" w:eastAsia="Calibri" w:hAnsi="Times New Roman" w:cs="Times New Roman"/>
          <w:sz w:val="24"/>
          <w:szCs w:val="24"/>
        </w:rPr>
        <w:t xml:space="preserve"> гармонии и здоровья.</w:t>
      </w:r>
    </w:p>
    <w:p w:rsidR="00DC3BAD" w:rsidRPr="00530880" w:rsidRDefault="00DC3BAD" w:rsidP="0042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80">
        <w:rPr>
          <w:rFonts w:ascii="Times New Roman" w:hAnsi="Times New Roman" w:cs="Times New Roman"/>
          <w:sz w:val="24"/>
          <w:szCs w:val="24"/>
        </w:rPr>
        <w:t>Простые и красивые художественные изделия народных мастеров помогают прививать детям любовь к родному краю, учить их видеть и любить природу, ценить традиции родных мест, уважать труд взрослых.</w:t>
      </w:r>
    </w:p>
    <w:p w:rsidR="00097547" w:rsidRPr="00530880" w:rsidRDefault="00097547" w:rsidP="0042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80">
        <w:rPr>
          <w:rFonts w:ascii="Times New Roman" w:hAnsi="Times New Roman" w:cs="Times New Roman"/>
          <w:sz w:val="24"/>
          <w:szCs w:val="24"/>
        </w:rPr>
        <w:t>Керамика является одним из традиционных видов декоративно-прикладного искусства с глубокими национальными корнями, формирующая эстетический и этический вкус ребенка, а также развивающая чувство прекрасного.</w:t>
      </w:r>
    </w:p>
    <w:p w:rsidR="00097547" w:rsidRPr="00530880" w:rsidRDefault="00097547" w:rsidP="0042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80">
        <w:rPr>
          <w:rFonts w:ascii="Times New Roman" w:hAnsi="Times New Roman" w:cs="Times New Roman"/>
          <w:sz w:val="24"/>
          <w:szCs w:val="24"/>
        </w:rPr>
        <w:t>Удивительные свойства глины (прочность, огнеупорность, пластичность) позволяют разнообразно использовать её для лепки декоративных скульптур, животных и людей, шкатулок, подсвечников, ваз, настенных панно. Богатые качества глины определяют и различные подходы к формообразованию декоративных изделий, и дети обучаются овладевать и использовать их в своих работах.</w:t>
      </w:r>
    </w:p>
    <w:p w:rsidR="009C0EF9" w:rsidRPr="00530880" w:rsidRDefault="00DC3BAD" w:rsidP="0042723C">
      <w:pPr>
        <w:pStyle w:val="2"/>
        <w:jc w:val="both"/>
        <w:rPr>
          <w:sz w:val="24"/>
          <w:szCs w:val="24"/>
        </w:rPr>
      </w:pPr>
      <w:r w:rsidRPr="00530880">
        <w:rPr>
          <w:sz w:val="24"/>
          <w:szCs w:val="24"/>
        </w:rPr>
        <w:t>С учетом особенностей и условий формирования творческой деятельности по изготовлению керамических изделий у глухих детей, задачи обучения в данном случае формирует следующим образом:</w:t>
      </w:r>
    </w:p>
    <w:p w:rsidR="00760A90" w:rsidRPr="00530880" w:rsidRDefault="00760A90" w:rsidP="0042723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30880">
        <w:t xml:space="preserve">формирование знаний, умений и навыков, необходимых для работы с глиной и инструментами, </w:t>
      </w:r>
    </w:p>
    <w:p w:rsidR="00760A90" w:rsidRPr="00530880" w:rsidRDefault="00760A90" w:rsidP="0042723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30880">
        <w:t>обучение приемам и техникам работы с глиной;</w:t>
      </w:r>
    </w:p>
    <w:p w:rsidR="00760A90" w:rsidRPr="00530880" w:rsidRDefault="00760A90" w:rsidP="0042723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30880">
        <w:t>создание условий для развития творческого мышления, для эстетического развития и самовыражения;</w:t>
      </w:r>
    </w:p>
    <w:p w:rsidR="00760A90" w:rsidRPr="00530880" w:rsidRDefault="00760A90" w:rsidP="0042723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30880">
        <w:t>поддержка и развитие творческой активности (способности придумать и воплотить свой замысел) и др.;</w:t>
      </w:r>
    </w:p>
    <w:p w:rsidR="00F20632" w:rsidRPr="00530880" w:rsidRDefault="00760A90" w:rsidP="0042723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30880">
        <w:t xml:space="preserve"> развитие навыков общения.</w:t>
      </w:r>
    </w:p>
    <w:p w:rsidR="009C0EF9" w:rsidRPr="00530880" w:rsidRDefault="00F20632" w:rsidP="0042723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880">
        <w:rPr>
          <w:rFonts w:ascii="Times New Roman" w:hAnsi="Times New Roman" w:cs="Times New Roman"/>
          <w:sz w:val="24"/>
          <w:szCs w:val="24"/>
        </w:rPr>
        <w:t xml:space="preserve">обогащать их словарный запас специфическими терминами. </w:t>
      </w:r>
    </w:p>
    <w:p w:rsidR="009A044D" w:rsidRPr="00530880" w:rsidRDefault="009A044D" w:rsidP="0042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80">
        <w:rPr>
          <w:rFonts w:ascii="Times New Roman" w:hAnsi="Times New Roman" w:cs="Times New Roman"/>
          <w:sz w:val="24"/>
          <w:szCs w:val="24"/>
        </w:rPr>
        <w:t>Уроки по художественной керамике влияют на общее развитие детей, в том числе и на развитие эстетического чувства. Ученики познают красоту глины, им нравится её мягкость, пластичность.</w:t>
      </w:r>
    </w:p>
    <w:p w:rsidR="000D6BFE" w:rsidRPr="00530880" w:rsidRDefault="009A044D" w:rsidP="0042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80">
        <w:rPr>
          <w:rFonts w:ascii="Times New Roman" w:hAnsi="Times New Roman" w:cs="Times New Roman"/>
          <w:sz w:val="24"/>
          <w:szCs w:val="24"/>
        </w:rPr>
        <w:t>Обучающий радуется тому, что он вылепил, что с этим изделием можно играть или украсить им класс.Ученику важно, чтобы его работа нравилась другим детям, учителю, воспитателю, родителям.</w:t>
      </w:r>
      <w:r w:rsidR="006A37A0" w:rsidRPr="00530880">
        <w:rPr>
          <w:rFonts w:ascii="Times New Roman" w:hAnsi="Times New Roman" w:cs="Times New Roman"/>
          <w:sz w:val="24"/>
          <w:szCs w:val="24"/>
        </w:rPr>
        <w:t xml:space="preserve">Поэтому учащихся нужно научить определять характерное в объекте и на этой основе планировать предстоящую работу.Кроме того, уроки по художественной керамики требуют от учащихся затраты дополнительных физических усилий как при подготовке пластического материала к работе, так и непосредственно при выполнении изделия. Это даёт возможность укрепить мышечную систему верхних конечностей, развивать координацию движений, осуществлять коррекцию физических недостатков, имеющихся у определённой группы умственно отсталых детей. </w:t>
      </w:r>
    </w:p>
    <w:p w:rsidR="00EB4135" w:rsidRPr="00530880" w:rsidRDefault="000D6BFE" w:rsidP="0042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80">
        <w:rPr>
          <w:rFonts w:ascii="Times New Roman" w:hAnsi="Times New Roman" w:cs="Times New Roman"/>
          <w:sz w:val="24"/>
          <w:szCs w:val="24"/>
        </w:rPr>
        <w:t xml:space="preserve"> Из своего опыта работы </w:t>
      </w: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122A3C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урокам</w:t>
      </w:r>
      <w:r w:rsidR="006A37A0" w:rsidRPr="00530880">
        <w:rPr>
          <w:rFonts w:ascii="Times New Roman" w:hAnsi="Times New Roman" w:cs="Times New Roman"/>
          <w:sz w:val="24"/>
          <w:szCs w:val="24"/>
        </w:rPr>
        <w:t xml:space="preserve">по художественной керамики </w:t>
      </w:r>
      <w:r w:rsidR="00C637A5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приготовить всё, </w:t>
      </w:r>
      <w:r w:rsidR="00EB4135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подобрала</w:t>
      </w:r>
      <w:r w:rsidR="00C637A5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накануне: натуру, игрушку, иллюстрацию. </w:t>
      </w:r>
    </w:p>
    <w:p w:rsidR="006501A0" w:rsidRPr="00530880" w:rsidRDefault="000D6BFE" w:rsidP="0042723C">
      <w:pPr>
        <w:pStyle w:val="Default"/>
        <w:jc w:val="both"/>
        <w:rPr>
          <w:color w:val="auto"/>
        </w:rPr>
      </w:pPr>
      <w:r w:rsidRPr="00530880">
        <w:rPr>
          <w:rFonts w:eastAsia="Times New Roman"/>
          <w:lang w:eastAsia="ru-RU"/>
        </w:rPr>
        <w:t>Готовясь к уроку</w:t>
      </w:r>
      <w:r w:rsidR="00C637A5" w:rsidRPr="00530880">
        <w:rPr>
          <w:rFonts w:eastAsia="Times New Roman"/>
          <w:lang w:eastAsia="ru-RU"/>
        </w:rPr>
        <w:t xml:space="preserve">, должна вылепить изображение, которое будут выполнять </w:t>
      </w:r>
      <w:r w:rsidR="00530880" w:rsidRPr="00530880">
        <w:rPr>
          <w:rFonts w:eastAsia="Times New Roman"/>
          <w:lang w:eastAsia="ru-RU"/>
        </w:rPr>
        <w:t>ученики.</w:t>
      </w:r>
      <w:r w:rsidR="00530880" w:rsidRPr="00530880">
        <w:rPr>
          <w:color w:val="auto"/>
        </w:rPr>
        <w:t xml:space="preserve"> Для</w:t>
      </w:r>
      <w:r w:rsidR="006501A0" w:rsidRPr="00530880">
        <w:rPr>
          <w:color w:val="auto"/>
        </w:rPr>
        <w:t xml:space="preserve"> достижения большей эффективности объяснение мной сопровождается демонстрацией таблиц, иллюстраций, открыток, изделий народных мастеров, фотографиями, презентациями. Используется литературный материал.</w:t>
      </w:r>
    </w:p>
    <w:p w:rsidR="00C637A5" w:rsidRPr="00530880" w:rsidRDefault="006501A0" w:rsidP="0042723C">
      <w:pPr>
        <w:pBdr>
          <w:bottom w:val="dashed" w:sz="6" w:space="5" w:color="CEAF99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80">
        <w:rPr>
          <w:rFonts w:ascii="Times New Roman" w:hAnsi="Times New Roman" w:cs="Times New Roman"/>
          <w:sz w:val="24"/>
          <w:szCs w:val="24"/>
        </w:rPr>
        <w:t xml:space="preserve">На каждом вводном занятии </w:t>
      </w:r>
      <w:r w:rsidR="00530880" w:rsidRPr="00530880">
        <w:rPr>
          <w:rFonts w:ascii="Times New Roman" w:hAnsi="Times New Roman" w:cs="Times New Roman"/>
          <w:sz w:val="24"/>
          <w:szCs w:val="24"/>
        </w:rPr>
        <w:t>знакомлю учащихся</w:t>
      </w:r>
      <w:r w:rsidRPr="00530880">
        <w:rPr>
          <w:rFonts w:ascii="Times New Roman" w:hAnsi="Times New Roman" w:cs="Times New Roman"/>
          <w:sz w:val="24"/>
          <w:szCs w:val="24"/>
        </w:rPr>
        <w:t xml:space="preserve"> с общими правилами безопасности труда. </w:t>
      </w:r>
      <w:r w:rsidR="00EB4135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работу, уточняюспособы её решения, отмечаю</w:t>
      </w:r>
      <w:r w:rsidR="00C637A5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возникли трудности. Это позволит во время объясне</w:t>
      </w:r>
      <w:r w:rsidR="00EB4135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сосредоточить внимание учеников</w:t>
      </w:r>
      <w:r w:rsidR="00C637A5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самом трудном.</w:t>
      </w:r>
    </w:p>
    <w:p w:rsidR="00EB4135" w:rsidRPr="00530880" w:rsidRDefault="00C637A5" w:rsidP="0042723C">
      <w:pPr>
        <w:pBdr>
          <w:bottom w:val="dashed" w:sz="6" w:space="5" w:color="CEAF99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части</w:t>
      </w:r>
      <w:r w:rsidR="005F6B91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 w:rsidR="00EB4135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ученикам</w:t>
      </w: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и как они будут заниматься. Объяснение должно быть эмоциональным, чтобы в</w:t>
      </w:r>
      <w:r w:rsidR="00EB4135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ызвать у детей интерес к уроку</w:t>
      </w: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создать творческую атмосферу. </w:t>
      </w:r>
    </w:p>
    <w:p w:rsidR="00C637A5" w:rsidRPr="00530880" w:rsidRDefault="00C637A5" w:rsidP="0042723C">
      <w:pPr>
        <w:pBdr>
          <w:bottom w:val="dashed" w:sz="6" w:space="5" w:color="CEAF99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материал должен быть очень ярким, красивым,</w:t>
      </w:r>
      <w:r w:rsidR="00EB4135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привлечь внимание ученика</w:t>
      </w: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44F3" w:rsidRPr="00530880" w:rsidRDefault="00F344F3" w:rsidP="0042723C">
      <w:pPr>
        <w:pBdr>
          <w:bottom w:val="dashed" w:sz="6" w:space="5" w:color="CEAF99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 педагогом способов лепки является наглядно-действенным приёмом, который учит </w:t>
      </w:r>
      <w:r w:rsidR="005F6B91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с ограниченными возможностями </w:t>
      </w: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сознательно создавать нужную форму на основе их конкретного опыта. </w:t>
      </w:r>
    </w:p>
    <w:p w:rsidR="00F344F3" w:rsidRPr="00530880" w:rsidRDefault="00F344F3" w:rsidP="0042723C">
      <w:pPr>
        <w:pBdr>
          <w:bottom w:val="dashed" w:sz="6" w:space="5" w:color="CEAF99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 мож</w:t>
      </w:r>
      <w:r w:rsidR="003C4111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быть двух видов: показ для примера и выполнение</w:t>
      </w: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приёмов лепки. Во всех случаях показ сопровождается словесными пояснениями.</w:t>
      </w:r>
    </w:p>
    <w:p w:rsidR="00F344F3" w:rsidRPr="00530880" w:rsidRDefault="00D12BF0" w:rsidP="0042723C">
      <w:pPr>
        <w:pBdr>
          <w:bottom w:val="dashed" w:sz="6" w:space="5" w:color="CEAF99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Глухие </w:t>
      </w:r>
      <w:r w:rsidR="00F344F3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младшего</w:t>
      </w:r>
      <w:r w:rsidR="00F30150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210AC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школьного</w:t>
      </w:r>
      <w:r w:rsidR="00F344F3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плохо владеют своими движениями</w:t>
      </w:r>
      <w:r w:rsidR="003C4111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мелкая моторика слабо </w:t>
      </w:r>
      <w:r w:rsidR="00B210AC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развита, и</w:t>
      </w:r>
      <w:r w:rsidR="00F344F3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</w:t>
      </w:r>
      <w:r w:rsidR="003C4111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трудно выбрать</w:t>
      </w:r>
      <w:r w:rsidR="003E4276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10AC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движение,</w:t>
      </w:r>
      <w:r w:rsidR="003C4111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</w:t>
      </w:r>
      <w:r w:rsidR="00F344F3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потребуется для </w:t>
      </w:r>
      <w:r w:rsidR="003E4276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лепки </w:t>
      </w:r>
      <w:r w:rsidR="00F344F3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или иной формы.</w:t>
      </w:r>
    </w:p>
    <w:p w:rsidR="00F344F3" w:rsidRPr="00530880" w:rsidRDefault="00F344F3" w:rsidP="0042723C">
      <w:pPr>
        <w:pBdr>
          <w:bottom w:val="dashed" w:sz="6" w:space="5" w:color="CEAF99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Известен такой приём, когда педагог делает определённые движения вместе с учеником, ведя его руку. Этот приём </w:t>
      </w:r>
      <w:r w:rsidR="00B91364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</w:t>
      </w: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движения у ученика не развиты, он не умеет ими управлять. Необходимо ученику дать возможность ощутить это движение.</w:t>
      </w:r>
    </w:p>
    <w:p w:rsidR="00F344F3" w:rsidRPr="00530880" w:rsidRDefault="00F344F3" w:rsidP="0042723C">
      <w:pPr>
        <w:pBdr>
          <w:bottom w:val="dashed" w:sz="6" w:space="5" w:color="CEAF99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учителя всегда необходим при объяснении новых технических приёмов.</w:t>
      </w:r>
    </w:p>
    <w:p w:rsidR="000D6BFE" w:rsidRPr="00530880" w:rsidRDefault="00C637A5" w:rsidP="0042723C">
      <w:pPr>
        <w:pBdr>
          <w:bottom w:val="dashed" w:sz="6" w:space="5" w:color="CEAF99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часть занятия – непосредственно работа над </w:t>
      </w:r>
      <w:r w:rsidR="00EB4135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заданием. </w:t>
      </w:r>
    </w:p>
    <w:p w:rsidR="00C637A5" w:rsidRPr="00530880" w:rsidRDefault="00EB4135" w:rsidP="0042723C">
      <w:pPr>
        <w:pBdr>
          <w:bottom w:val="dashed" w:sz="6" w:space="5" w:color="CEAF99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 помогаю ученикам</w:t>
      </w:r>
      <w:r w:rsidR="00C637A5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наиболее труд</w:t>
      </w: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местах. Лишний раз объясняю ученикам</w:t>
      </w:r>
      <w:r w:rsidR="00C637A5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делается и в какой последовательности.</w:t>
      </w:r>
    </w:p>
    <w:p w:rsidR="00C637A5" w:rsidRPr="00530880" w:rsidRDefault="00C637A5" w:rsidP="0042723C">
      <w:pPr>
        <w:pBdr>
          <w:bottom w:val="dashed" w:sz="6" w:space="5" w:color="CEAF99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стимулирует работу </w:t>
      </w:r>
      <w:r w:rsidR="00D12BF0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глухого ученика </w:t>
      </w: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повышает интерес к занятиям по лепке.</w:t>
      </w:r>
    </w:p>
    <w:p w:rsidR="00C637A5" w:rsidRPr="00530880" w:rsidRDefault="00C637A5" w:rsidP="0042723C">
      <w:pPr>
        <w:pBdr>
          <w:bottom w:val="dashed" w:sz="6" w:space="5" w:color="CEAF99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</w:t>
      </w:r>
      <w:r w:rsidR="00EB4135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 за 5 минут до конца урока предупреждаю</w:t>
      </w: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следует заканчивать работу.</w:t>
      </w:r>
    </w:p>
    <w:p w:rsidR="006330A7" w:rsidRPr="00530880" w:rsidRDefault="00C637A5" w:rsidP="0042723C">
      <w:pPr>
        <w:pBdr>
          <w:bottom w:val="dashed" w:sz="6" w:space="5" w:color="CEAF99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работ – один </w:t>
      </w:r>
      <w:r w:rsidR="00EB4135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важнейших компонентов урока</w:t>
      </w: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Просмотр созданных </w:t>
      </w:r>
      <w:r w:rsidR="002F0D72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учениками </w:t>
      </w: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изображений имеет большое воспитательное и учебное значение. </w:t>
      </w:r>
    </w:p>
    <w:p w:rsidR="00B91364" w:rsidRPr="00530880" w:rsidRDefault="006330A7" w:rsidP="0042723C">
      <w:pPr>
        <w:pBdr>
          <w:bottom w:val="dashed" w:sz="6" w:space="5" w:color="CEAF99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готовых работ использую показ и анализ детских работ в качестве приёма, помогающего детям понять достижения и ошибки в лепке. </w:t>
      </w:r>
    </w:p>
    <w:p w:rsidR="006330A7" w:rsidRPr="00530880" w:rsidRDefault="006330A7" w:rsidP="0042723C">
      <w:pPr>
        <w:pBdr>
          <w:bottom w:val="dashed" w:sz="6" w:space="5" w:color="CEAF99"/>
        </w:pBd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может быть, как коллективный, так и индивидуальный.</w:t>
      </w:r>
    </w:p>
    <w:p w:rsidR="006330A7" w:rsidRPr="00530880" w:rsidRDefault="006330A7" w:rsidP="0042723C">
      <w:pPr>
        <w:pStyle w:val="Default"/>
        <w:jc w:val="both"/>
      </w:pPr>
      <w:r w:rsidRPr="00530880">
        <w:rPr>
          <w:rFonts w:eastAsia="Times New Roman"/>
          <w:lang w:eastAsia="ru-RU"/>
        </w:rPr>
        <w:t>В некоторых случаях это зависит от характера</w:t>
      </w:r>
      <w:r w:rsidR="00D12BF0" w:rsidRPr="00530880">
        <w:rPr>
          <w:rFonts w:eastAsia="Times New Roman"/>
          <w:lang w:eastAsia="ru-RU"/>
        </w:rPr>
        <w:t xml:space="preserve"> ученика</w:t>
      </w:r>
      <w:r w:rsidRPr="00530880">
        <w:rPr>
          <w:rFonts w:eastAsia="Times New Roman"/>
          <w:lang w:eastAsia="ru-RU"/>
        </w:rPr>
        <w:t>.</w:t>
      </w:r>
    </w:p>
    <w:p w:rsidR="00C637A5" w:rsidRPr="00530880" w:rsidRDefault="00C637A5" w:rsidP="0042723C">
      <w:pPr>
        <w:pBdr>
          <w:bottom w:val="dashed" w:sz="6" w:space="5" w:color="CEAF99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удачные работы размещаются на первом ряду (обсуждение коллективное). Менее удачные -- на втором.</w:t>
      </w:r>
    </w:p>
    <w:p w:rsidR="00C637A5" w:rsidRPr="00530880" w:rsidRDefault="00C637A5" w:rsidP="0042723C">
      <w:pPr>
        <w:pBdr>
          <w:bottom w:val="dashed" w:sz="6" w:space="5" w:color="CEAF99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после каждого занятия организуется выставка работ. Это стимулирует ребят к дальнейшей акт</w:t>
      </w:r>
      <w:r w:rsidR="00D82646" w:rsidRPr="0053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ивной работе на занятиях лепкой, а лучшие работы выбираем на школьные выставки</w:t>
      </w:r>
    </w:p>
    <w:p w:rsidR="00C5270B" w:rsidRPr="00530880" w:rsidRDefault="001C044D" w:rsidP="00427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Стремлюсь к тому, чтобы на уроках была теплая атмосфера, чтобы урок в мастерской отличался от привычных о</w:t>
      </w:r>
      <w:r w:rsidR="00D82646" w:rsidRPr="005308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 уроков</w:t>
      </w:r>
      <w:r w:rsidRPr="0053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хотя уроки керамикой предполагают формирование определенных умений и навыков (что является одной из важных задач), я рекомендую изначально предоставить детям достаточно свободы, создать возможность для реализации их собственных желаний и идей. Урок в мастерской принято чередовать: одно занятие посвящается определенной теме, следующее – свободное, когда можно лепить то, что </w:t>
      </w:r>
      <w:r w:rsidR="00530880" w:rsidRPr="005308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хочешь. Важна</w:t>
      </w:r>
      <w:r w:rsidR="00C5270B" w:rsidRPr="0053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правильная организация рабочего места и использование специальных приемов: например, если учащийся не может раскатать пласт глины из-за слабого нажима, ему можно предложить раскатывать пласт стоя (так усиливается нажим). А для тех, кому все дается легко, должны быть наготове варианты улучшения работы, новые способы декорирования, которые можно испробовать и т.п.</w:t>
      </w:r>
    </w:p>
    <w:p w:rsidR="001C044D" w:rsidRPr="00530880" w:rsidRDefault="001C044D" w:rsidP="00427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большому выбору инструмен</w:t>
      </w:r>
      <w:r w:rsidR="005E59A3" w:rsidRPr="00530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техник можно обеспечить у</w:t>
      </w:r>
      <w:r w:rsidR="00935F6B" w:rsidRPr="005308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пешную работу каждого ученика мастерской</w:t>
      </w:r>
      <w:r w:rsidR="00D82646" w:rsidRPr="00530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632" w:rsidRPr="00530880" w:rsidRDefault="00E97632" w:rsidP="00427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участвуют в мастер-классах, творческих выездных мероприятиях школы и города</w:t>
      </w:r>
    </w:p>
    <w:p w:rsidR="0065076F" w:rsidRPr="00530880" w:rsidRDefault="0065076F" w:rsidP="0042723C">
      <w:pPr>
        <w:pStyle w:val="a6"/>
        <w:shd w:val="clear" w:color="auto" w:fill="FFFFFF"/>
        <w:spacing w:before="0" w:beforeAutospacing="0" w:after="0" w:afterAutospacing="0"/>
        <w:jc w:val="both"/>
      </w:pPr>
      <w:r w:rsidRPr="00530880">
        <w:t>Занятия керамикой дают возможность приобрести определенные умения и навыки практической деятельности, способствуют развитию самостоятельности, уверенности в своих силах и развитию общения со сверстниками и открывают большие возможности для поддержки детей, подростков, имеющих особенности развития.</w:t>
      </w:r>
    </w:p>
    <w:p w:rsidR="003C4111" w:rsidRPr="00530880" w:rsidRDefault="003C4111" w:rsidP="0042723C">
      <w:pPr>
        <w:pStyle w:val="a6"/>
        <w:shd w:val="clear" w:color="auto" w:fill="FFFFFF"/>
        <w:spacing w:before="0" w:beforeAutospacing="0" w:after="0" w:afterAutospacing="0"/>
        <w:jc w:val="both"/>
      </w:pPr>
      <w:r w:rsidRPr="00530880">
        <w:t>Итогом обучения учащихся с нарушением интеллекта является ГИА по трудовому обучению (профиль – художественная керамика)</w:t>
      </w:r>
    </w:p>
    <w:p w:rsidR="00917D72" w:rsidRPr="00530880" w:rsidRDefault="00B210AC" w:rsidP="0042723C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bdr w:val="none" w:sz="0" w:space="0" w:color="auto" w:frame="1"/>
        </w:rPr>
      </w:pPr>
      <w:r w:rsidRPr="00530880">
        <w:rPr>
          <w:color w:val="000000"/>
        </w:rPr>
        <w:t>Учащиеся 9</w:t>
      </w:r>
      <w:r w:rsidR="003C4111" w:rsidRPr="00530880">
        <w:rPr>
          <w:color w:val="000000"/>
        </w:rPr>
        <w:t xml:space="preserve">-х классов (II) вида и </w:t>
      </w:r>
      <w:r w:rsidR="00917D72" w:rsidRPr="00530880">
        <w:rPr>
          <w:color w:val="000000"/>
        </w:rPr>
        <w:t>11</w:t>
      </w:r>
      <w:r w:rsidR="003C4111" w:rsidRPr="00530880">
        <w:rPr>
          <w:color w:val="000000"/>
        </w:rPr>
        <w:t xml:space="preserve">-х классов I </w:t>
      </w:r>
      <w:r w:rsidRPr="00530880">
        <w:rPr>
          <w:color w:val="000000"/>
        </w:rPr>
        <w:t>вида сдают</w:t>
      </w:r>
      <w:r w:rsidR="00A843E0" w:rsidRPr="00530880">
        <w:rPr>
          <w:color w:val="000000"/>
        </w:rPr>
        <w:t xml:space="preserve"> </w:t>
      </w:r>
      <w:r w:rsidR="00530880" w:rsidRPr="00530880">
        <w:rPr>
          <w:color w:val="000000"/>
        </w:rPr>
        <w:t>экзамен,</w:t>
      </w:r>
      <w:r w:rsidR="00530880" w:rsidRPr="00530880">
        <w:rPr>
          <w:bCs/>
          <w:color w:val="000000"/>
          <w:bdr w:val="none" w:sz="0" w:space="0" w:color="auto" w:frame="1"/>
        </w:rPr>
        <w:t xml:space="preserve"> состоящий</w:t>
      </w:r>
      <w:r w:rsidR="00A843E0" w:rsidRPr="00530880">
        <w:rPr>
          <w:bCs/>
          <w:color w:val="000000"/>
          <w:bdr w:val="none" w:sz="0" w:space="0" w:color="auto" w:frame="1"/>
        </w:rPr>
        <w:t xml:space="preserve"> из двух частей </w:t>
      </w:r>
      <w:r w:rsidRPr="00530880">
        <w:rPr>
          <w:bCs/>
          <w:color w:val="000000"/>
          <w:bdr w:val="none" w:sz="0" w:space="0" w:color="auto" w:frame="1"/>
        </w:rPr>
        <w:t>– теоретической и</w:t>
      </w:r>
      <w:r w:rsidR="00A843E0" w:rsidRPr="00530880">
        <w:rPr>
          <w:bCs/>
          <w:color w:val="000000"/>
          <w:bdr w:val="none" w:sz="0" w:space="0" w:color="auto" w:frame="1"/>
        </w:rPr>
        <w:t xml:space="preserve"> практической</w:t>
      </w:r>
      <w:r w:rsidR="00160C67" w:rsidRPr="00530880">
        <w:rPr>
          <w:bCs/>
          <w:color w:val="000000"/>
          <w:bdr w:val="none" w:sz="0" w:space="0" w:color="auto" w:frame="1"/>
        </w:rPr>
        <w:t>.</w:t>
      </w:r>
    </w:p>
    <w:p w:rsidR="00A843E0" w:rsidRPr="00530880" w:rsidRDefault="00A843E0" w:rsidP="0042723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bdr w:val="none" w:sz="0" w:space="0" w:color="auto" w:frame="1"/>
        </w:rPr>
      </w:pPr>
      <w:r w:rsidRPr="00530880">
        <w:rPr>
          <w:bCs/>
          <w:color w:val="000000"/>
          <w:bdr w:val="none" w:sz="0" w:space="0" w:color="auto" w:frame="1"/>
        </w:rPr>
        <w:t xml:space="preserve"> Оценка, выставляемая на экзамене, складывается из оценок за каждую часть. Причем первостепенной является оценка за практическую работу.</w:t>
      </w:r>
    </w:p>
    <w:p w:rsidR="00346B51" w:rsidRPr="00530880" w:rsidRDefault="00A843E0" w:rsidP="0042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80">
        <w:rPr>
          <w:rFonts w:ascii="Times New Roman" w:hAnsi="Times New Roman" w:cs="Times New Roman"/>
          <w:sz w:val="24"/>
          <w:szCs w:val="24"/>
        </w:rPr>
        <w:t xml:space="preserve">Именно систематическая работа на </w:t>
      </w:r>
      <w:r w:rsidR="00530880" w:rsidRPr="00530880">
        <w:rPr>
          <w:rFonts w:ascii="Times New Roman" w:hAnsi="Times New Roman" w:cs="Times New Roman"/>
          <w:sz w:val="24"/>
          <w:szCs w:val="24"/>
        </w:rPr>
        <w:t>уроках художественной</w:t>
      </w:r>
      <w:r w:rsidR="00BE3087" w:rsidRPr="00530880">
        <w:rPr>
          <w:rFonts w:ascii="Times New Roman" w:hAnsi="Times New Roman" w:cs="Times New Roman"/>
          <w:sz w:val="24"/>
          <w:szCs w:val="24"/>
        </w:rPr>
        <w:t xml:space="preserve"> ке</w:t>
      </w:r>
      <w:r w:rsidRPr="00530880">
        <w:rPr>
          <w:rFonts w:ascii="Times New Roman" w:hAnsi="Times New Roman" w:cs="Times New Roman"/>
          <w:sz w:val="24"/>
          <w:szCs w:val="24"/>
        </w:rPr>
        <w:t>рамики по совершенствованию практических умений и навыковпозволяет нашим учащимся успешно проходить государственную итоговую аттестацию.</w:t>
      </w:r>
      <w:bookmarkStart w:id="0" w:name="_GoBack"/>
      <w:bookmarkEnd w:id="0"/>
    </w:p>
    <w:sectPr w:rsidR="00346B51" w:rsidRPr="00530880" w:rsidSect="001E6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5287E"/>
    <w:multiLevelType w:val="hybridMultilevel"/>
    <w:tmpl w:val="3872D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374F"/>
    <w:rsid w:val="000333F7"/>
    <w:rsid w:val="0006298B"/>
    <w:rsid w:val="00064024"/>
    <w:rsid w:val="00097547"/>
    <w:rsid w:val="000A3B23"/>
    <w:rsid w:val="000C321F"/>
    <w:rsid w:val="000D6BFE"/>
    <w:rsid w:val="000E374F"/>
    <w:rsid w:val="000F444D"/>
    <w:rsid w:val="00122A3C"/>
    <w:rsid w:val="00160C67"/>
    <w:rsid w:val="001966A1"/>
    <w:rsid w:val="001C044D"/>
    <w:rsid w:val="001C12EA"/>
    <w:rsid w:val="001E6B8B"/>
    <w:rsid w:val="001F5FB9"/>
    <w:rsid w:val="002F0D72"/>
    <w:rsid w:val="00346B51"/>
    <w:rsid w:val="003C4111"/>
    <w:rsid w:val="003D67C3"/>
    <w:rsid w:val="003E4276"/>
    <w:rsid w:val="0042723C"/>
    <w:rsid w:val="0051768C"/>
    <w:rsid w:val="00530880"/>
    <w:rsid w:val="00550DCA"/>
    <w:rsid w:val="00552531"/>
    <w:rsid w:val="005E59A3"/>
    <w:rsid w:val="005F6B91"/>
    <w:rsid w:val="00631B97"/>
    <w:rsid w:val="006330A7"/>
    <w:rsid w:val="006501A0"/>
    <w:rsid w:val="0065076F"/>
    <w:rsid w:val="006A37A0"/>
    <w:rsid w:val="006E7A24"/>
    <w:rsid w:val="006F6802"/>
    <w:rsid w:val="007075C7"/>
    <w:rsid w:val="00760A90"/>
    <w:rsid w:val="00813AC4"/>
    <w:rsid w:val="008319EA"/>
    <w:rsid w:val="00917D72"/>
    <w:rsid w:val="009241E4"/>
    <w:rsid w:val="00935F6B"/>
    <w:rsid w:val="009A044D"/>
    <w:rsid w:val="009C0EF9"/>
    <w:rsid w:val="00A6248B"/>
    <w:rsid w:val="00A77928"/>
    <w:rsid w:val="00A843E0"/>
    <w:rsid w:val="00A85AD9"/>
    <w:rsid w:val="00B1439F"/>
    <w:rsid w:val="00B210AC"/>
    <w:rsid w:val="00B67374"/>
    <w:rsid w:val="00B72918"/>
    <w:rsid w:val="00B91364"/>
    <w:rsid w:val="00B94385"/>
    <w:rsid w:val="00BE3087"/>
    <w:rsid w:val="00C17E5C"/>
    <w:rsid w:val="00C5270B"/>
    <w:rsid w:val="00C637A5"/>
    <w:rsid w:val="00C9559D"/>
    <w:rsid w:val="00CD4CCB"/>
    <w:rsid w:val="00D12BF0"/>
    <w:rsid w:val="00D252D6"/>
    <w:rsid w:val="00D766AF"/>
    <w:rsid w:val="00D82646"/>
    <w:rsid w:val="00D9683B"/>
    <w:rsid w:val="00DC3BAD"/>
    <w:rsid w:val="00DE143F"/>
    <w:rsid w:val="00E4514D"/>
    <w:rsid w:val="00E800C0"/>
    <w:rsid w:val="00E85945"/>
    <w:rsid w:val="00E97632"/>
    <w:rsid w:val="00EB4135"/>
    <w:rsid w:val="00EE6589"/>
    <w:rsid w:val="00F06DA6"/>
    <w:rsid w:val="00F20632"/>
    <w:rsid w:val="00F25DE8"/>
    <w:rsid w:val="00F30150"/>
    <w:rsid w:val="00F3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38F6"/>
  <w15:docId w15:val="{2C5531CD-AAB6-4F1B-8B2F-1E3E14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7">
    <w:name w:val="Font Style87"/>
    <w:basedOn w:val="a0"/>
    <w:uiPriority w:val="99"/>
    <w:rsid w:val="000C321F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semiHidden/>
    <w:rsid w:val="000C32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C321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rsid w:val="000C32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C3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DE143F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0632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76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0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1E6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FA8A-5B11-4F41-B2D3-24F96181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</dc:creator>
  <cp:keywords/>
  <dc:description/>
  <cp:lastModifiedBy>Малкова</cp:lastModifiedBy>
  <cp:revision>55</cp:revision>
  <cp:lastPrinted>2017-01-17T09:51:00Z</cp:lastPrinted>
  <dcterms:created xsi:type="dcterms:W3CDTF">2016-12-24T12:43:00Z</dcterms:created>
  <dcterms:modified xsi:type="dcterms:W3CDTF">2023-10-19T13:48:00Z</dcterms:modified>
</cp:coreProperties>
</file>